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08" w:rsidRDefault="00DA1C11" w:rsidP="003F0D08">
      <w:pPr>
        <w:jc w:val="center"/>
        <w:rPr>
          <w:b/>
          <w:lang w:val="sr-Latn-CS"/>
        </w:rPr>
      </w:pPr>
      <w:r w:rsidRPr="00DA1C11">
        <w:rPr>
          <w:b/>
          <w:lang w:val="sr-Latn-CS"/>
        </w:rPr>
        <w:t>FAKULTET ZA KULTURU I MEDIJE</w:t>
      </w:r>
      <w:r>
        <w:rPr>
          <w:b/>
          <w:lang w:val="sr-Latn-CS"/>
        </w:rPr>
        <w:t xml:space="preserve"> – FKM</w:t>
      </w:r>
      <w:r w:rsidR="00106369">
        <w:rPr>
          <w:b/>
          <w:lang w:val="sr-Latn-CS"/>
        </w:rPr>
        <w:t xml:space="preserve">     2016/2017.</w:t>
      </w:r>
    </w:p>
    <w:p w:rsidR="00CE20C6" w:rsidRDefault="00DA1C11" w:rsidP="003F0D08">
      <w:pPr>
        <w:jc w:val="center"/>
        <w:rPr>
          <w:b/>
          <w:lang w:val="sr-Latn-CS"/>
        </w:rPr>
      </w:pPr>
      <w:r w:rsidRPr="00DA1C11">
        <w:rPr>
          <w:b/>
          <w:lang w:val="sr-Latn-CS"/>
        </w:rPr>
        <w:t>Predmet: O</w:t>
      </w:r>
      <w:r w:rsidR="00CE20C6">
        <w:rPr>
          <w:b/>
          <w:lang w:val="sr-Latn-CS"/>
        </w:rPr>
        <w:t>SNOVI MENADŽMENTA</w:t>
      </w:r>
      <w:r w:rsidRPr="00DA1C11">
        <w:rPr>
          <w:b/>
          <w:lang w:val="sr-Cyrl-CS"/>
        </w:rPr>
        <w:t xml:space="preserve"> </w:t>
      </w:r>
      <w:r w:rsidR="003F0D08">
        <w:rPr>
          <w:b/>
          <w:lang w:val="sr-Latn-CS"/>
        </w:rPr>
        <w:t>– Ig.</w:t>
      </w:r>
    </w:p>
    <w:p w:rsidR="00DA1C11" w:rsidRPr="001A1376" w:rsidRDefault="00DA1C11" w:rsidP="003F0D08">
      <w:pPr>
        <w:jc w:val="center"/>
        <w:rPr>
          <w:b/>
          <w:u w:val="single"/>
          <w:lang w:val="sr-Latn-CS"/>
        </w:rPr>
      </w:pPr>
      <w:r w:rsidRPr="001A1376">
        <w:rPr>
          <w:b/>
          <w:u w:val="single"/>
          <w:lang w:val="sr-Cyrl-CS"/>
        </w:rPr>
        <w:t>NAČIN POLAGANJA ISPITA</w:t>
      </w:r>
    </w:p>
    <w:p w:rsidR="00DA1C11" w:rsidRPr="003F0D08" w:rsidRDefault="00DA1C11" w:rsidP="00DA1C11">
      <w:pPr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hanging="720"/>
        <w:jc w:val="both"/>
        <w:rPr>
          <w:b/>
          <w:color w:val="3366FF"/>
          <w:lang w:val="sr-Latn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Predmetni profesor</w:t>
      </w:r>
      <w:r w:rsidRPr="00DA1C11">
        <w:rPr>
          <w:b/>
          <w:lang w:val="sr-Latn-CS"/>
        </w:rPr>
        <w:t>: doc. dr Snežana Berić</w:t>
      </w:r>
      <w:r w:rsidRPr="00DA1C11">
        <w:rPr>
          <w:b/>
          <w:lang w:val="sr-Cyrl-CS"/>
        </w:rPr>
        <w:t xml:space="preserve">; </w:t>
      </w:r>
      <w:r w:rsidRPr="00DA1C11">
        <w:rPr>
          <w:b/>
          <w:color w:val="3366FF"/>
          <w:lang w:val="sr-Latn-CS"/>
        </w:rPr>
        <w:t xml:space="preserve"> sberic@</w:t>
      </w:r>
      <w:r w:rsidR="00441A54">
        <w:rPr>
          <w:b/>
          <w:color w:val="3366FF"/>
          <w:lang w:val="sr-Latn-CS"/>
        </w:rPr>
        <w:t>naisbit</w:t>
      </w:r>
      <w:bookmarkStart w:id="0" w:name="_GoBack"/>
      <w:bookmarkEnd w:id="0"/>
      <w:r>
        <w:rPr>
          <w:b/>
          <w:color w:val="3366FF"/>
          <w:lang w:val="sr-Latn-CS"/>
        </w:rPr>
        <w:t>t</w:t>
      </w:r>
      <w:r w:rsidRPr="00DA1C11">
        <w:rPr>
          <w:b/>
          <w:color w:val="3366FF"/>
          <w:lang w:val="sr-Latn-CS"/>
        </w:rPr>
        <w:t>.edu.rs</w:t>
      </w:r>
    </w:p>
    <w:p w:rsidR="00DA1C11" w:rsidRPr="00DA1C11" w:rsidRDefault="00DA1C11" w:rsidP="003F0D08">
      <w:pPr>
        <w:ind w:hanging="720"/>
        <w:jc w:val="both"/>
        <w:rPr>
          <w:b/>
          <w:lang w:val="sr-Cyrl-CS"/>
        </w:rPr>
      </w:pPr>
      <w:r w:rsidRPr="00DA1C11">
        <w:rPr>
          <w:b/>
          <w:lang w:val="sr-Latn-CS"/>
        </w:rPr>
        <w:t xml:space="preserve">    Termin konsultacija: </w:t>
      </w:r>
      <w:r>
        <w:rPr>
          <w:b/>
          <w:lang w:val="sr-Latn-CS"/>
        </w:rPr>
        <w:t>utorak</w:t>
      </w:r>
      <w:r w:rsidRPr="00DA1C11">
        <w:rPr>
          <w:b/>
          <w:lang w:val="sr-Latn-CS"/>
        </w:rPr>
        <w:t>, 1</w:t>
      </w:r>
      <w:r>
        <w:rPr>
          <w:b/>
          <w:lang w:val="sr-Latn-CS"/>
        </w:rPr>
        <w:t>6</w:t>
      </w:r>
      <w:r w:rsidRPr="00DA1C11">
        <w:rPr>
          <w:b/>
          <w:lang w:val="sr-Latn-CS"/>
        </w:rPr>
        <w:t>-1</w:t>
      </w:r>
      <w:r>
        <w:rPr>
          <w:b/>
          <w:lang w:val="sr-Latn-CS"/>
        </w:rPr>
        <w:t>8</w:t>
      </w:r>
      <w:r w:rsidRPr="00DA1C11">
        <w:rPr>
          <w:b/>
          <w:lang w:val="sr-Latn-CS"/>
        </w:rPr>
        <w:t xml:space="preserve"> h, kabinet </w:t>
      </w:r>
      <w:r w:rsidRPr="00DA1C11">
        <w:rPr>
          <w:b/>
          <w:lang w:val="sr-Cyrl-CS"/>
        </w:rPr>
        <w:t>72</w:t>
      </w:r>
      <w:r w:rsidRPr="00DA1C11">
        <w:rPr>
          <w:b/>
          <w:lang w:val="sr-Latn-CS"/>
        </w:rPr>
        <w:t>, G</w:t>
      </w:r>
      <w:r w:rsidRPr="00DA1C11">
        <w:rPr>
          <w:b/>
          <w:lang w:val="sr-Cyrl-CS"/>
        </w:rPr>
        <w:t>.</w:t>
      </w:r>
      <w:r w:rsidRPr="00DA1C11">
        <w:rPr>
          <w:b/>
          <w:lang w:val="sr-Latn-CS"/>
        </w:rPr>
        <w:t xml:space="preserve"> Delčeva 8</w:t>
      </w:r>
    </w:p>
    <w:p w:rsidR="003F0D08" w:rsidRPr="003F0D08" w:rsidRDefault="003F0D08" w:rsidP="003F0D08">
      <w:pPr>
        <w:ind w:hanging="720"/>
        <w:jc w:val="both"/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Literatura</w:t>
      </w:r>
      <w:r w:rsidRPr="00DA1C11">
        <w:rPr>
          <w:b/>
          <w:lang w:val="sr-Latn-CS"/>
        </w:rPr>
        <w:t xml:space="preserve">: prof. dr Mića Jovanović, </w:t>
      </w:r>
      <w:r w:rsidRPr="00DA1C11">
        <w:rPr>
          <w:b/>
          <w:i/>
          <w:lang w:val="sr-Latn-CS"/>
        </w:rPr>
        <w:t>Uvod u biznis sa osnovnim principima menadžmenta,</w:t>
      </w:r>
      <w:r w:rsidRPr="00DA1C11">
        <w:rPr>
          <w:b/>
          <w:lang w:val="sr-Latn-CS"/>
        </w:rPr>
        <w:t xml:space="preserve"> Megatrend univerzitet, Beograd</w:t>
      </w:r>
      <w:r w:rsidR="001A1376">
        <w:rPr>
          <w:b/>
          <w:lang w:val="sr-Latn-CS"/>
        </w:rPr>
        <w:t xml:space="preserve"> (može se nabaviti na šalteru Univerziteta G.Delčeva 8).</w:t>
      </w:r>
    </w:p>
    <w:p w:rsidR="00DA1C11" w:rsidRPr="00DA1C11" w:rsidRDefault="00DA1C11" w:rsidP="003F0D08">
      <w:pPr>
        <w:ind w:hanging="720"/>
        <w:jc w:val="both"/>
        <w:rPr>
          <w:b/>
          <w:lang w:val="sr-Latn-CS"/>
        </w:rPr>
      </w:pPr>
    </w:p>
    <w:p w:rsidR="00DA1C11" w:rsidRPr="00DA1C11" w:rsidRDefault="00DA1C11" w:rsidP="003F0D08">
      <w:pPr>
        <w:ind w:hanging="720"/>
        <w:jc w:val="both"/>
        <w:rPr>
          <w:b/>
          <w:lang w:val="sr-Cyrl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Način polaganja ispita</w:t>
      </w:r>
      <w:r w:rsidRPr="00DA1C11">
        <w:rPr>
          <w:b/>
          <w:lang w:val="sr-Latn-CS"/>
        </w:rPr>
        <w:t xml:space="preserve">: </w:t>
      </w:r>
    </w:p>
    <w:p w:rsidR="00DA1C11" w:rsidRPr="00D8329D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>Ispit se polaže pismeno i radi se sat vremena. Studenti dobijaju odštampane kombinacije sa ispitnim pitanjima, tako da nije potrebno da sa sobom ponesu dodatne papire.</w:t>
      </w:r>
      <w:r>
        <w:rPr>
          <w:b/>
          <w:lang w:val="sr-Latn-CS"/>
        </w:rPr>
        <w:t xml:space="preserve"> (Nije potreban seminarski rad za ispit).</w:t>
      </w:r>
      <w:r w:rsidRPr="00DA1C11">
        <w:rPr>
          <w:b/>
          <w:lang w:val="sr-Cyrl-CS"/>
        </w:rPr>
        <w:t xml:space="preserve"> </w:t>
      </w:r>
      <w:r w:rsidRPr="00D8329D">
        <w:rPr>
          <w:b/>
          <w:lang w:val="sr-Latn-CS"/>
        </w:rPr>
        <w:t>N</w:t>
      </w:r>
      <w:r w:rsidRPr="00D8329D">
        <w:rPr>
          <w:b/>
          <w:lang w:val="sr-Cyrl-CS"/>
        </w:rPr>
        <w:t>A ISPIT JE OBAVEZNO PONETI INDEKS I LIČNU KARTU.</w:t>
      </w:r>
    </w:p>
    <w:p w:rsidR="00DA1C11" w:rsidRPr="00D8329D" w:rsidRDefault="00DA1C11" w:rsidP="003F0D08">
      <w:pPr>
        <w:ind w:left="360" w:hanging="720"/>
        <w:jc w:val="both"/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hanging="720"/>
        <w:jc w:val="both"/>
        <w:rPr>
          <w:b/>
          <w:lang w:val="sr-Cyrl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Gradivo koje se uči</w:t>
      </w:r>
      <w:r w:rsidRPr="00DA1C11">
        <w:rPr>
          <w:b/>
          <w:lang w:val="sr-Latn-CS"/>
        </w:rPr>
        <w:t>:</w:t>
      </w:r>
      <w:r w:rsidRPr="00DA1C11">
        <w:rPr>
          <w:b/>
          <w:lang w:val="sr-Cyrl-CS"/>
        </w:rPr>
        <w:t xml:space="preserve"> </w:t>
      </w:r>
    </w:p>
    <w:p w:rsidR="00DA1C11" w:rsidRPr="00DA1C11" w:rsidRDefault="00DA1C11" w:rsidP="003F0D08">
      <w:pPr>
        <w:ind w:hanging="720"/>
        <w:jc w:val="both"/>
        <w:rPr>
          <w:b/>
          <w:lang w:val="sr-Latn-CS"/>
        </w:rPr>
      </w:pPr>
      <w:r w:rsidRPr="00DA1C11">
        <w:rPr>
          <w:b/>
          <w:lang w:val="sr-Latn-CS"/>
        </w:rPr>
        <w:t>SVAKI NASLOV LEKCIJE JE JEDNO MOGUĆE ISPITNO PITANJE.</w:t>
      </w:r>
    </w:p>
    <w:p w:rsidR="00DA1C11" w:rsidRPr="00F55225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 xml:space="preserve">Istinite priče iz prakse koje su u knjizi napisane </w:t>
      </w:r>
      <w:r w:rsidRPr="00DA1C11">
        <w:rPr>
          <w:b/>
          <w:i/>
          <w:lang w:val="sr-Latn-CS"/>
        </w:rPr>
        <w:t>italic slovima</w:t>
      </w:r>
      <w:r w:rsidRPr="00DA1C11">
        <w:rPr>
          <w:b/>
          <w:lang w:val="sr-Latn-CS"/>
        </w:rPr>
        <w:t xml:space="preserve"> nije potrebno učiti, one su napisane kako bi se studentima lakše objasnila lekcija. Grafikone, tabele i slike nije potrebno učiti niti crtati na ispitu.</w:t>
      </w:r>
      <w:r>
        <w:rPr>
          <w:b/>
          <w:lang w:val="sr-Latn-CS"/>
        </w:rPr>
        <w:t xml:space="preserve"> </w:t>
      </w:r>
      <w:r w:rsidRPr="00F55225">
        <w:rPr>
          <w:b/>
          <w:lang w:val="sr-Latn-CS"/>
        </w:rPr>
        <w:t>ELIMINACIONO PITANJE: DEFINICIJA MENADŽMENTA.</w:t>
      </w:r>
    </w:p>
    <w:p w:rsidR="00DA1C11" w:rsidRPr="00F55225" w:rsidRDefault="00DA1C11" w:rsidP="003F0D08">
      <w:pPr>
        <w:ind w:hanging="720"/>
        <w:jc w:val="both"/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 xml:space="preserve">Ispit ukupno nosi </w:t>
      </w:r>
      <w:r w:rsidRPr="00DA1C11">
        <w:rPr>
          <w:b/>
          <w:color w:val="000000"/>
          <w:lang w:val="sr-Latn-CS"/>
        </w:rPr>
        <w:t>100</w:t>
      </w:r>
      <w:r w:rsidRPr="00DA1C11">
        <w:rPr>
          <w:b/>
          <w:lang w:val="sr-Latn-CS"/>
        </w:rPr>
        <w:t xml:space="preserve"> poena a potrebno je 55 poena za prolaz. Ukoliko student polovično odgovori na pitanje, boduje mu se polovično ispitno pitanje. Nije potrebno da se odgovori na svih 6 pitanja da bi se dobila prelazna ocena. </w:t>
      </w:r>
    </w:p>
    <w:p w:rsidR="00DA1C11" w:rsidRPr="00DA1C11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>►U narednom delu teksta dat je opšti prikaz ispita, kao i jedna izmišljena ispitna kombinacija, koja može poslužiti kao matrica za pripremu samog ispita:</w:t>
      </w:r>
    </w:p>
    <w:p w:rsidR="00DA1C11" w:rsidRPr="003F0D08" w:rsidRDefault="00DA1C11" w:rsidP="00DA1C11">
      <w:pPr>
        <w:ind w:left="360"/>
        <w:jc w:val="both"/>
        <w:rPr>
          <w:b/>
          <w:sz w:val="16"/>
          <w:szCs w:val="16"/>
          <w:lang w:val="sr-Latn-CS"/>
        </w:rPr>
      </w:pPr>
    </w:p>
    <w:p w:rsidR="00DA1C11" w:rsidRPr="003F0D08" w:rsidRDefault="00DA1C11" w:rsidP="003F0D08">
      <w:pPr>
        <w:ind w:left="-450" w:hanging="270"/>
        <w:rPr>
          <w:b/>
          <w:lang w:val="sr-Latn-CS"/>
        </w:rPr>
      </w:pPr>
      <w:r w:rsidRPr="003F0D08">
        <w:rPr>
          <w:b/>
          <w:u w:val="single"/>
          <w:lang w:val="sr-Latn-CS"/>
        </w:rPr>
        <w:t xml:space="preserve"> Oblik ispita</w:t>
      </w:r>
      <w:r w:rsidRPr="003F0D08">
        <w:rPr>
          <w:b/>
          <w:lang w:val="sr-Latn-CS"/>
        </w:rPr>
        <w:t>:</w:t>
      </w:r>
      <w:r w:rsidR="003F0D08" w:rsidRPr="003F0D08">
        <w:rPr>
          <w:b/>
          <w:lang w:val="sr-Latn-CS"/>
        </w:rPr>
        <w:t xml:space="preserve">                                                         </w:t>
      </w:r>
      <w:r w:rsidR="003F0D08" w:rsidRPr="003F0D08">
        <w:rPr>
          <w:b/>
          <w:u w:val="single"/>
          <w:lang w:val="sr-Latn-CS"/>
        </w:rPr>
        <w:t>Primer moguće kombinacije</w:t>
      </w:r>
      <w:r w:rsidR="003F0D08" w:rsidRPr="003F0D08">
        <w:rPr>
          <w:b/>
          <w:lang w:val="sr-Latn-CS"/>
        </w:rPr>
        <w:t>: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color w:val="000000"/>
          <w:lang w:val="sr-Latn-CS"/>
        </w:rPr>
      </w:pPr>
      <w:r w:rsidRPr="00DA1C11">
        <w:rPr>
          <w:b/>
          <w:lang w:val="sr-Latn-CS"/>
        </w:rPr>
        <w:t xml:space="preserve">Definicija menadžmenta </w:t>
      </w:r>
      <w:r w:rsidRPr="00DA1C11">
        <w:rPr>
          <w:b/>
          <w:color w:val="000000"/>
          <w:lang w:val="sr-Latn-CS"/>
        </w:rPr>
        <w:t>(5p)</w:t>
      </w:r>
      <w:r w:rsidR="003F0D08">
        <w:rPr>
          <w:b/>
          <w:color w:val="000000"/>
          <w:lang w:val="sr-Latn-CS"/>
        </w:rPr>
        <w:t xml:space="preserve">                     1. Definicija menadžmenta</w:t>
      </w:r>
      <w:r w:rsidR="00FF18BF">
        <w:rPr>
          <w:b/>
          <w:color w:val="000000"/>
          <w:lang w:val="sr-Latn-CS"/>
        </w:rPr>
        <w:t xml:space="preserve"> (5p</w:t>
      </w:r>
      <w:r w:rsidR="00F55225">
        <w:rPr>
          <w:b/>
          <w:color w:val="000000"/>
          <w:lang w:val="sr-Latn-CS"/>
        </w:rPr>
        <w:t>)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Opširnija lekcija (35p)</w:t>
      </w:r>
      <w:r w:rsidR="003F0D08">
        <w:rPr>
          <w:b/>
          <w:lang w:val="sr-Latn-CS"/>
        </w:rPr>
        <w:t xml:space="preserve">                                2. Razvoj orgnazacije (RO)</w:t>
      </w:r>
      <w:r w:rsidR="00FF18BF">
        <w:rPr>
          <w:b/>
          <w:lang w:val="sr-Latn-CS"/>
        </w:rPr>
        <w:t xml:space="preserve"> (35p)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Opširnija lekcija (25p)</w:t>
      </w:r>
      <w:r w:rsidR="003F0D08">
        <w:rPr>
          <w:b/>
          <w:lang w:val="sr-Latn-CS"/>
        </w:rPr>
        <w:t xml:space="preserve">                                3. </w:t>
      </w:r>
      <w:r w:rsidR="00FF18BF">
        <w:rPr>
          <w:b/>
          <w:lang w:val="sr-Latn-CS"/>
        </w:rPr>
        <w:t>TOWS matrica–4 strategije, objašnjenje (25p)</w:t>
      </w:r>
      <w:r w:rsidR="003F0D08">
        <w:rPr>
          <w:b/>
          <w:lang w:val="sr-Latn-CS"/>
        </w:rPr>
        <w:t xml:space="preserve">  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Predstavnik ili ime teorije (5p)</w:t>
      </w:r>
      <w:r w:rsidR="00FF18BF">
        <w:rPr>
          <w:b/>
          <w:lang w:val="sr-Latn-CS"/>
        </w:rPr>
        <w:t xml:space="preserve">                  4.  Fajol je predstavnik ______________ teorije (5)            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Kraće lekcije (15p)</w:t>
      </w:r>
      <w:r w:rsidR="00FF18BF">
        <w:rPr>
          <w:b/>
          <w:lang w:val="sr-Latn-CS"/>
        </w:rPr>
        <w:t xml:space="preserve">                                      5.  Piramidalni tip menadžmenta (15p)</w:t>
      </w:r>
    </w:p>
    <w:p w:rsid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Definicije, podele, karakteristike (15p)</w:t>
      </w:r>
      <w:r w:rsidR="00FF18BF">
        <w:rPr>
          <w:b/>
          <w:lang w:val="sr-Latn-CS"/>
        </w:rPr>
        <w:t xml:space="preserve">     6.  Naučni osnovi organizacionog ponašanja (15p)</w:t>
      </w:r>
    </w:p>
    <w:p w:rsidR="003F0D08" w:rsidRPr="00FF18BF" w:rsidRDefault="003F0D08" w:rsidP="00FF18BF">
      <w:pPr>
        <w:ind w:left="3870"/>
        <w:rPr>
          <w:b/>
          <w:sz w:val="16"/>
          <w:szCs w:val="16"/>
          <w:lang w:val="sr-Latn-CS"/>
        </w:rPr>
      </w:pPr>
      <w:r>
        <w:rPr>
          <w:b/>
          <w:u w:val="single"/>
          <w:lang w:val="sr-Latn-CS"/>
        </w:rPr>
        <w:t xml:space="preserve"> </w:t>
      </w:r>
    </w:p>
    <w:p w:rsidR="00DA1C11" w:rsidRDefault="00DA1C11" w:rsidP="00FF18BF">
      <w:pPr>
        <w:jc w:val="center"/>
        <w:rPr>
          <w:b/>
          <w:u w:val="single"/>
          <w:lang w:val="sr-Latn-CS"/>
        </w:rPr>
      </w:pPr>
      <w:r w:rsidRPr="00FF18BF">
        <w:rPr>
          <w:b/>
          <w:u w:val="single"/>
          <w:lang w:val="sr-Latn-CS"/>
        </w:rPr>
        <w:t>Broj poena i struktura ocena:</w:t>
      </w:r>
    </w:p>
    <w:tbl>
      <w:tblPr>
        <w:tblW w:w="79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4320"/>
      </w:tblGrid>
      <w:tr w:rsidR="00DA1C11" w:rsidRPr="00FF18BF" w:rsidTr="00F550D1">
        <w:trPr>
          <w:trHeight w:val="39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 w:rsidP="00FF18BF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BROJ POENA NA ISPITU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OCENA</w:t>
            </w:r>
          </w:p>
        </w:tc>
      </w:tr>
      <w:tr w:rsidR="00DA1C11" w:rsidRPr="00FF18BF" w:rsidTr="00FF18BF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100-95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10</w:t>
            </w:r>
          </w:p>
        </w:tc>
      </w:tr>
      <w:tr w:rsidR="00DA1C11" w:rsidRPr="00FF18BF" w:rsidTr="00FF18BF"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94-85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9</w:t>
            </w:r>
          </w:p>
        </w:tc>
      </w:tr>
      <w:tr w:rsidR="00DA1C11" w:rsidRPr="00FF18BF" w:rsidTr="00FF18BF"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84-75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8</w:t>
            </w:r>
          </w:p>
        </w:tc>
      </w:tr>
      <w:tr w:rsidR="00DA1C11" w:rsidRPr="00FF18BF" w:rsidTr="00FF18BF"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74-65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7</w:t>
            </w:r>
          </w:p>
        </w:tc>
      </w:tr>
      <w:tr w:rsidR="00DA1C11" w:rsidRPr="00FF18BF" w:rsidTr="00D8329D">
        <w:trPr>
          <w:trHeight w:val="22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64-55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6</w:t>
            </w:r>
          </w:p>
        </w:tc>
      </w:tr>
    </w:tbl>
    <w:p w:rsidR="00F550D1" w:rsidRPr="00F550D1" w:rsidRDefault="00F550D1">
      <w:pPr>
        <w:rPr>
          <w:sz w:val="16"/>
          <w:szCs w:val="16"/>
        </w:rPr>
      </w:pPr>
    </w:p>
    <w:p w:rsidR="00F550D1" w:rsidRPr="00F550D1" w:rsidRDefault="00FF18BF" w:rsidP="00F550D1">
      <w:pPr>
        <w:pStyle w:val="ListParagraph"/>
        <w:numPr>
          <w:ilvl w:val="0"/>
          <w:numId w:val="3"/>
        </w:numPr>
        <w:jc w:val="both"/>
        <w:rPr>
          <w:b/>
        </w:rPr>
      </w:pPr>
      <w:r w:rsidRPr="00F550D1">
        <w:rPr>
          <w:b/>
        </w:rPr>
        <w:t>UPIS OCENA</w:t>
      </w:r>
      <w:r w:rsidR="00F550D1" w:rsidRPr="00F550D1">
        <w:rPr>
          <w:b/>
        </w:rPr>
        <w:t xml:space="preserve">:OBAVEŠTENJA </w:t>
      </w:r>
      <w:r w:rsidR="009E0E40">
        <w:rPr>
          <w:b/>
        </w:rPr>
        <w:t xml:space="preserve">UVEK STOJE </w:t>
      </w:r>
      <w:r w:rsidR="00F550D1" w:rsidRPr="00F550D1">
        <w:rPr>
          <w:b/>
        </w:rPr>
        <w:t>NA SAJTU FKM</w:t>
      </w:r>
      <w:r w:rsidR="009E0E40">
        <w:rPr>
          <w:b/>
        </w:rPr>
        <w:t xml:space="preserve"> NA OGLASNOJ TABLI</w:t>
      </w:r>
      <w:r w:rsidR="00F550D1" w:rsidRPr="00F550D1">
        <w:rPr>
          <w:b/>
        </w:rPr>
        <w:t xml:space="preserve">  </w:t>
      </w:r>
    </w:p>
    <w:p w:rsidR="009A659B" w:rsidRDefault="00F550D1" w:rsidP="00F550D1">
      <w:pPr>
        <w:pStyle w:val="ListParagraph"/>
        <w:numPr>
          <w:ilvl w:val="0"/>
          <w:numId w:val="3"/>
        </w:numPr>
        <w:jc w:val="both"/>
        <w:rPr>
          <w:b/>
        </w:rPr>
      </w:pPr>
      <w:r w:rsidRPr="00F550D1">
        <w:rPr>
          <w:b/>
        </w:rPr>
        <w:t xml:space="preserve">MOGUĆ UPIS </w:t>
      </w:r>
      <w:r>
        <w:rPr>
          <w:b/>
        </w:rPr>
        <w:t xml:space="preserve">OCENA </w:t>
      </w:r>
      <w:r w:rsidRPr="00F550D1">
        <w:rPr>
          <w:b/>
        </w:rPr>
        <w:t xml:space="preserve">I </w:t>
      </w:r>
      <w:r w:rsidR="00FF18BF" w:rsidRPr="00F550D1">
        <w:rPr>
          <w:b/>
        </w:rPr>
        <w:t xml:space="preserve">U VREME </w:t>
      </w:r>
      <w:proofErr w:type="gramStart"/>
      <w:r w:rsidR="00FF18BF" w:rsidRPr="00F550D1">
        <w:rPr>
          <w:b/>
        </w:rPr>
        <w:t>KONSULTACIJA  UTORKOM</w:t>
      </w:r>
      <w:proofErr w:type="gramEnd"/>
      <w:r w:rsidR="00FF18BF" w:rsidRPr="00F550D1">
        <w:rPr>
          <w:b/>
        </w:rPr>
        <w:t xml:space="preserve"> OD 16-18h,  </w:t>
      </w:r>
      <w:proofErr w:type="spellStart"/>
      <w:r w:rsidR="00D8329D">
        <w:rPr>
          <w:b/>
        </w:rPr>
        <w:t>K</w:t>
      </w:r>
      <w:r>
        <w:rPr>
          <w:b/>
        </w:rPr>
        <w:t>abinet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 w:rsidR="00FF18BF" w:rsidRPr="00F550D1">
        <w:rPr>
          <w:b/>
        </w:rPr>
        <w:t xml:space="preserve"> 72. </w:t>
      </w:r>
      <w:proofErr w:type="spellStart"/>
      <w:r w:rsidR="00FF18BF" w:rsidRPr="00F550D1">
        <w:rPr>
          <w:b/>
        </w:rPr>
        <w:t>G.Delčeva</w:t>
      </w:r>
      <w:proofErr w:type="spellEnd"/>
      <w:r w:rsidR="00FF18BF" w:rsidRPr="00F550D1">
        <w:rPr>
          <w:b/>
        </w:rPr>
        <w:t xml:space="preserve"> 8</w:t>
      </w:r>
      <w:r>
        <w:rPr>
          <w:b/>
        </w:rPr>
        <w:t>.</w:t>
      </w:r>
      <w:r w:rsidR="00FF18BF" w:rsidRPr="00F550D1">
        <w:rPr>
          <w:b/>
        </w:rPr>
        <w:t xml:space="preserve"> </w:t>
      </w:r>
      <w:proofErr w:type="spellStart"/>
      <w:proofErr w:type="gramStart"/>
      <w:r w:rsidR="00D8329D">
        <w:rPr>
          <w:b/>
        </w:rPr>
        <w:t>samo</w:t>
      </w:r>
      <w:proofErr w:type="spellEnd"/>
      <w:proofErr w:type="gramEnd"/>
      <w:r w:rsidR="00D8329D">
        <w:rPr>
          <w:b/>
        </w:rPr>
        <w:t xml:space="preserve"> </w:t>
      </w:r>
      <w:proofErr w:type="spellStart"/>
      <w:r w:rsidR="00D8329D">
        <w:rPr>
          <w:b/>
        </w:rPr>
        <w:t>za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isti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rok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kad</w:t>
      </w:r>
      <w:proofErr w:type="spellEnd"/>
      <w:r w:rsidR="00D8329D">
        <w:rPr>
          <w:b/>
        </w:rPr>
        <w:t xml:space="preserve"> je </w:t>
      </w:r>
      <w:proofErr w:type="spellStart"/>
      <w:r w:rsidR="00D8329D">
        <w:rPr>
          <w:b/>
        </w:rPr>
        <w:t>položen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ispit</w:t>
      </w:r>
      <w:proofErr w:type="spellEnd"/>
      <w:r w:rsidR="00D8329D">
        <w:rPr>
          <w:b/>
        </w:rPr>
        <w:t xml:space="preserve">. </w:t>
      </w:r>
    </w:p>
    <w:p w:rsidR="00FF18BF" w:rsidRPr="00F550D1" w:rsidRDefault="00D8329D" w:rsidP="00F550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slučaju</w:t>
      </w:r>
      <w:proofErr w:type="spellEnd"/>
      <w:r>
        <w:rPr>
          <w:b/>
        </w:rPr>
        <w:t xml:space="preserve"> da se ne </w:t>
      </w:r>
      <w:proofErr w:type="spellStart"/>
      <w:r>
        <w:rPr>
          <w:b/>
        </w:rPr>
        <w:t>upiše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položen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potrebno</w:t>
      </w:r>
      <w:proofErr w:type="spellEnd"/>
      <w:r>
        <w:rPr>
          <w:b/>
        </w:rPr>
        <w:t xml:space="preserve"> </w:t>
      </w:r>
      <w:r w:rsidR="009A659B">
        <w:rPr>
          <w:b/>
        </w:rPr>
        <w:t xml:space="preserve">je </w:t>
      </w:r>
      <w:proofErr w:type="spellStart"/>
      <w:r>
        <w:rPr>
          <w:b/>
        </w:rPr>
        <w:t>konsultovati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</w:t>
      </w:r>
      <w:r w:rsidR="009A659B">
        <w:rPr>
          <w:b/>
        </w:rPr>
        <w:t>udentsku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uplatiti</w:t>
      </w:r>
      <w:proofErr w:type="spellEnd"/>
      <w:r w:rsidR="009A659B">
        <w:rPr>
          <w:b/>
        </w:rP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kojem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se </w:t>
      </w:r>
      <w:proofErr w:type="spellStart"/>
      <w:r w:rsidR="009A659B">
        <w:rPr>
          <w:b/>
        </w:rPr>
        <w:t>sigurno</w:t>
      </w:r>
      <w:proofErr w:type="spellEnd"/>
      <w:r w:rsidR="009A659B">
        <w:rPr>
          <w:b/>
        </w:rPr>
        <w:t xml:space="preserve"> </w:t>
      </w:r>
      <w:proofErr w:type="spellStart"/>
      <w:r w:rsidR="009A659B">
        <w:rPr>
          <w:b/>
        </w:rPr>
        <w:t>dostaviti</w:t>
      </w:r>
      <w:proofErr w:type="spellEnd"/>
      <w:r w:rsidR="009A659B">
        <w:rPr>
          <w:b/>
        </w:rPr>
        <w:t xml:space="preserve"> </w:t>
      </w:r>
      <w:proofErr w:type="spellStart"/>
      <w:r w:rsidR="009A659B">
        <w:rPr>
          <w:b/>
        </w:rPr>
        <w:t>indeks</w:t>
      </w:r>
      <w:proofErr w:type="spellEnd"/>
      <w:r w:rsidR="009A659B">
        <w:rPr>
          <w:b/>
        </w:rPr>
        <w:t xml:space="preserve"> </w:t>
      </w:r>
      <w:proofErr w:type="spellStart"/>
      <w:r w:rsidR="009A659B">
        <w:rPr>
          <w:b/>
        </w:rPr>
        <w:t>za</w:t>
      </w:r>
      <w:proofErr w:type="spellEnd"/>
      <w:r w:rsidR="009A659B">
        <w:rPr>
          <w:b/>
        </w:rPr>
        <w:t xml:space="preserve"> </w:t>
      </w:r>
      <w:proofErr w:type="spellStart"/>
      <w:r>
        <w:rPr>
          <w:b/>
        </w:rPr>
        <w:t>upis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</w:t>
      </w:r>
      <w:r w:rsidR="009A659B">
        <w:rPr>
          <w:b/>
        </w:rPr>
        <w:t>e</w:t>
      </w:r>
      <w:proofErr w:type="spellEnd"/>
      <w:r>
        <w:rPr>
          <w:b/>
        </w:rPr>
        <w:t>.</w:t>
      </w:r>
    </w:p>
    <w:sectPr w:rsidR="00FF18BF" w:rsidRPr="00F550D1" w:rsidSect="0067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1CA"/>
    <w:multiLevelType w:val="hybridMultilevel"/>
    <w:tmpl w:val="A282F8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807CD4"/>
    <w:multiLevelType w:val="hybridMultilevel"/>
    <w:tmpl w:val="3C9462E2"/>
    <w:lvl w:ilvl="0" w:tplc="EEEC7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41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81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F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8D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03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5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2C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2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111F2"/>
    <w:multiLevelType w:val="hybridMultilevel"/>
    <w:tmpl w:val="3B76AD64"/>
    <w:lvl w:ilvl="0" w:tplc="5A061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D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22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6D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ED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6B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28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CA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A3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1C11"/>
    <w:rsid w:val="00106369"/>
    <w:rsid w:val="001805AA"/>
    <w:rsid w:val="001A1376"/>
    <w:rsid w:val="003F0D08"/>
    <w:rsid w:val="00441A54"/>
    <w:rsid w:val="00675209"/>
    <w:rsid w:val="009A659B"/>
    <w:rsid w:val="009E0E40"/>
    <w:rsid w:val="00CE20C6"/>
    <w:rsid w:val="00D8329D"/>
    <w:rsid w:val="00DA1C11"/>
    <w:rsid w:val="00F550D1"/>
    <w:rsid w:val="00F55225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94336-71B2-466C-968F-B579F8E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Marina MB. Boskovic</cp:lastModifiedBy>
  <cp:revision>3</cp:revision>
  <dcterms:created xsi:type="dcterms:W3CDTF">2016-09-29T21:14:00Z</dcterms:created>
  <dcterms:modified xsi:type="dcterms:W3CDTF">2017-04-26T07:13:00Z</dcterms:modified>
</cp:coreProperties>
</file>